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Военному комиссару ___________ района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представителя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ФИО призывника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__.__.____ г.р.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зарегистрированного по адресу: 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ФИО представителя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Адрес: 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3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Тел. 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адрес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ФИО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__.__.______ г.р., военным комиссариатом направлены повестки о необходимости явки для постановки на воинский учет.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Вместе с тем,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ФИО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 вставал на воинский учет и не подлежит воинскому учету, так как постоянно проживает за пределами Российской Федерации (вид на жительство в Приложении 1).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п. 1 ст. 8 Федерального закона от 28 марта 1998 года № 53-ФЗ «О воинской обязанности и военной службе» и пунктом 15 Положения о воинском учете, утв. Постановлением Правительства РФ от 27 ноября 2006 года № 719 граждане, постоянно проживающие за пределами Российской Федерации, воинскому учету не подлежат.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связи с изложенным прошу не принимать меры к постановке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ФИО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воинский учет, не осуществлять в отношении него мероприятия, связанные с постановкой на воинский учет и призывом на военную службу.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Приложение: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Нотариально заверенная копия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вида на жительство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с переводом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на 1 л.;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Доверенность представителя – на 2 л.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«__» ___________2023 года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ФИО представителя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85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eace plea" w:id="0" w:date="2023-04-14T17:56:05Z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Или иной документ (РВП, паспорт иностранного гражданина, справка об обучении, справка с места жительств и др.)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18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hi-IN" w:eastAsia="hi-IN" w:val="ru-RU"/>
    </w:rPr>
  </w:style>
  <w:style w:type="paragraph" w:styleId="Заголовок10">
    <w:name w:val="Заголовок 1"/>
    <w:basedOn w:val="normal"/>
    <w:next w:val="Основнойтекст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120" w:before="480" w:line="100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hi-IN" w:eastAsia="hi-IN" w:val="ru-RU"/>
    </w:rPr>
  </w:style>
  <w:style w:type="paragraph" w:styleId="Заголовок2">
    <w:name w:val="Заголовок 2"/>
    <w:basedOn w:val="normal"/>
    <w:next w:val="Основнойтекст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360" w:line="100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hi-IN" w:eastAsia="hi-IN" w:val="ru-RU"/>
    </w:rPr>
  </w:style>
  <w:style w:type="paragraph" w:styleId="Заголовок3">
    <w:name w:val="Заголовок 3"/>
    <w:basedOn w:val="normal"/>
    <w:next w:val="Основнойтекст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280" w:line="100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hi-IN" w:eastAsia="hi-IN" w:val="ru-RU"/>
    </w:rPr>
  </w:style>
  <w:style w:type="paragraph" w:styleId="Заголовок4">
    <w:name w:val="Заголовок 4"/>
    <w:basedOn w:val="normal"/>
    <w:next w:val="Основнойтекст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40" w:before="240" w:line="100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Заголовок5">
    <w:name w:val="Заголовок 5"/>
    <w:basedOn w:val="normal"/>
    <w:next w:val="Основнойтекст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40" w:before="220" w:line="100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hi-IN" w:eastAsia="hi-IN" w:val="ru-RU"/>
    </w:rPr>
  </w:style>
  <w:style w:type="paragraph" w:styleId="Заголовок6">
    <w:name w:val="Заголовок 6"/>
    <w:basedOn w:val="normal"/>
    <w:next w:val="Основнойтекст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40" w:before="200" w:line="100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hi-IN" w:eastAsia="hi-IN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0"/>
      <w:sz w:val="20"/>
      <w:effect w:val="none"/>
      <w:vertAlign w:val="baseline"/>
      <w:cs w:val="0"/>
      <w:em w:val="none"/>
      <w:lang/>
    </w:rPr>
  </w:style>
  <w:style w:type="paragraph" w:styleId="Заголовок1">
    <w:name w:val="Заголовок1"/>
    <w:basedOn w:val="Обычный"/>
    <w:next w:val="Основнойтекст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hi-IN" w:eastAsia="hi-IN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hi-IN" w:eastAsia="hi-I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hi-IN" w:eastAsia="hi-IN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hi-IN" w:eastAsia="hi-IN" w:val="ru-RU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hi-IN" w:eastAsia="hi-IN" w:val="ru-RU"/>
    </w:rPr>
  </w:style>
  <w:style w:type="paragraph" w:styleId="Заголовок">
    <w:name w:val="Заголовок"/>
    <w:basedOn w:val="normal"/>
    <w:next w:val="Подзаголовок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120" w:before="480" w:line="100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position w:val="-1"/>
      <w:sz w:val="72"/>
      <w:szCs w:val="72"/>
      <w:effect w:val="none"/>
      <w:vertAlign w:val="baseline"/>
      <w:cs w:val="0"/>
      <w:em w:val="none"/>
      <w:lang w:bidi="hi-IN" w:eastAsia="hi-IN" w:val="ru-RU"/>
    </w:rPr>
  </w:style>
  <w:style w:type="paragraph" w:styleId="Подзаголовок">
    <w:name w:val="Подзаголовок"/>
    <w:basedOn w:val="normal"/>
    <w:next w:val="Основнойтекст"/>
    <w:autoRedefine w:val="0"/>
    <w:hidden w:val="0"/>
    <w:qFormat w:val="0"/>
    <w:pPr>
      <w:keepNext w:val="1"/>
      <w:keepLines w:val="1"/>
      <w:numPr>
        <w:ilvl w:val="0"/>
        <w:numId w:val="0"/>
      </w:numPr>
      <w:suppressAutoHyphens w:val="0"/>
      <w:spacing w:after="80" w:before="360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iCs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hi-IN" w:eastAsia="hi-I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+94Wz3by0weDTZ5dP+/50jd35g==">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2023-04-14T17:53:00Z</dcterms:created>
  <dc:creator>A R</dc:creator>
</cp:coreProperties>
</file>