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Отчет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по мониторингу фактов дестабилизации российского общества в Новосибирской области</w:t>
      </w:r>
    </w:p>
    <w:p>
      <w:pPr>
        <w:pStyle w:val="Normal"/>
        <w:spacing w:lineRule="auto" w:line="276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b/>
          <w:bCs/>
          <w:sz w:val="28"/>
          <w:szCs w:val="28"/>
        </w:rPr>
        <w:t>сентябрь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2020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uto" w:line="276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Характеристика обстановки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протяжении отчетного периода широко освещалось </w:t>
      </w:r>
      <w:r>
        <w:rPr>
          <w:rFonts w:cs="Times New Roman" w:ascii="Times New Roman" w:hAnsi="Times New Roman"/>
          <w:b/>
          <w:sz w:val="28"/>
          <w:szCs w:val="28"/>
        </w:rPr>
        <w:t xml:space="preserve">предполагаемое </w:t>
      </w:r>
      <w:r>
        <w:rPr>
          <w:rFonts w:cs="Times New Roman" w:ascii="Times New Roman" w:hAnsi="Times New Roman"/>
          <w:b/>
          <w:bCs/>
          <w:sz w:val="28"/>
          <w:szCs w:val="28"/>
        </w:rPr>
        <w:t>отравление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оппозиционного политика А</w:t>
      </w:r>
      <w:r>
        <w:rPr>
          <w:rFonts w:cs="Times New Roman" w:ascii="Times New Roman" w:hAnsi="Times New Roman"/>
          <w:sz w:val="28"/>
          <w:szCs w:val="28"/>
        </w:rPr>
        <w:t>. </w:t>
      </w:r>
      <w:r>
        <w:rPr>
          <w:rFonts w:cs="Times New Roman" w:ascii="Times New Roman" w:hAnsi="Times New Roman"/>
          <w:b/>
          <w:bCs/>
          <w:sz w:val="28"/>
          <w:szCs w:val="28"/>
        </w:rPr>
        <w:t>Навального</w:t>
      </w:r>
      <w:r>
        <w:rPr>
          <w:rFonts w:cs="Times New Roman" w:ascii="Times New Roman" w:hAnsi="Times New Roman"/>
          <w:bCs/>
          <w:sz w:val="28"/>
          <w:szCs w:val="28"/>
        </w:rPr>
        <w:t xml:space="preserve">. Данный информационный повод оказал существенное </w:t>
      </w:r>
      <w:r>
        <w:rPr>
          <w:rFonts w:cs="Times New Roman" w:ascii="Times New Roman" w:hAnsi="Times New Roman"/>
          <w:sz w:val="28"/>
          <w:szCs w:val="28"/>
        </w:rPr>
        <w:t xml:space="preserve">влияние на информационную картину ряда оппозиционных и нейтральных источников. Активно обсуждались причины, последствия инцидента, а также причастность Президента РФ В.В. Путина к данному инциденту. Вышеуказанная тема </w:t>
      </w:r>
      <w:r>
        <w:rPr>
          <w:rFonts w:cs="Times New Roman" w:ascii="Times New Roman" w:hAnsi="Times New Roman"/>
          <w:b/>
          <w:sz w:val="28"/>
          <w:szCs w:val="28"/>
        </w:rPr>
        <w:t>останется одной из ключевых</w:t>
      </w:r>
      <w:r>
        <w:rPr>
          <w:rFonts w:cs="Times New Roman" w:ascii="Times New Roman" w:hAnsi="Times New Roman"/>
          <w:sz w:val="28"/>
          <w:szCs w:val="28"/>
        </w:rPr>
        <w:t xml:space="preserve"> в информационном пространстве региона.</w:t>
      </w:r>
    </w:p>
    <w:p>
      <w:pPr>
        <w:pStyle w:val="Normal"/>
        <w:spacing w:lineRule="auto" w:line="276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Предполагаемое отравление А. Навального усилило внимание региональных источников </w:t>
      </w:r>
      <w:r>
        <w:rPr>
          <w:rFonts w:cs="Times New Roman" w:ascii="Times New Roman" w:hAnsi="Times New Roman"/>
          <w:b/>
          <w:sz w:val="28"/>
          <w:szCs w:val="28"/>
        </w:rPr>
        <w:t xml:space="preserve">к расследованию Фонда борьбы с коррупцией </w:t>
      </w:r>
      <w:r>
        <w:rPr>
          <w:rFonts w:cs="Times New Roman" w:ascii="Times New Roman" w:hAnsi="Times New Roman"/>
          <w:sz w:val="28"/>
          <w:szCs w:val="28"/>
        </w:rPr>
        <w:t>в отношении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представителей партии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Единая Россия</w:t>
      </w:r>
      <w:r>
        <w:rPr>
          <w:rFonts w:eastAsia="Times New Roman" w:cs="Times New Roman" w:ascii="Times New Roman" w:hAnsi="Times New Roman"/>
          <w:sz w:val="28"/>
          <w:szCs w:val="28"/>
        </w:rPr>
        <w:t>»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Совете депутатов г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. 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Новосибирск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Законодательного собрания Новосибирской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76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В рамках освещения результатов выборов оппозиционные источники информировали о требованиях </w:t>
      </w:r>
      <w:r>
        <w:rPr>
          <w:rFonts w:cs="Times New Roman" w:ascii="Times New Roman" w:hAnsi="Times New Roman"/>
          <w:b/>
          <w:iCs/>
          <w:sz w:val="28"/>
          <w:szCs w:val="28"/>
        </w:rPr>
        <w:t>ч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ленов протестной коалиции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Новосибирск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-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2020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»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признать незаконными итоги голосования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на одном из избирательных участков, где оппозиционеры заподозрили вброс голосов за действующего депутата горсовета от «Единой России», а также сообщали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о ежедневных одиночных протестных акциях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за отмену результатов на избирательном участке, где произошла подтасовка голосов.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Прогнозируется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, что т</w:t>
      </w:r>
      <w:r>
        <w:rPr>
          <w:rFonts w:cs="Times New Roman" w:ascii="Times New Roman" w:hAnsi="Times New Roman"/>
          <w:bCs/>
          <w:sz w:val="28"/>
          <w:szCs w:val="28"/>
        </w:rPr>
        <w:t xml:space="preserve">ема результатов выборов в законодательные органы города и области продолжит активно освещаться в информационном пространстве региона в последующий отчетный период. 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оппозиционных и зарубежных источниках широко освещался </w:t>
      </w:r>
      <w:r>
        <w:rPr>
          <w:rFonts w:cs="Times New Roman" w:ascii="Times New Roman" w:hAnsi="Times New Roman"/>
          <w:b/>
          <w:sz w:val="28"/>
          <w:szCs w:val="28"/>
        </w:rPr>
        <w:t xml:space="preserve">арест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руководителей красноярской религиозной организации «Церковь последнего завета</w:t>
      </w:r>
      <w:r>
        <w:rPr>
          <w:rFonts w:cs="Times New Roman" w:ascii="Times New Roman" w:hAnsi="Times New Roman"/>
          <w:sz w:val="28"/>
          <w:szCs w:val="28"/>
        </w:rPr>
        <w:t xml:space="preserve">», где к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последователям возможно применялось психологическое насилие.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Часть материалов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содержала предположения, что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уголовное преследование членов общины является незаконным, а также </w:t>
      </w:r>
      <w:r>
        <w:rPr>
          <w:rFonts w:cs="Times New Roman" w:ascii="Times New Roman" w:hAnsi="Times New Roman"/>
          <w:sz w:val="28"/>
          <w:szCs w:val="28"/>
        </w:rPr>
        <w:t>положительную характеристику деятельности общины.</w:t>
      </w:r>
    </w:p>
    <w:p>
      <w:pPr>
        <w:pStyle w:val="Normal"/>
        <w:spacing w:lineRule="auto" w:line="276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Представленные в отчете материалы – иллюстрация тенденций и изменений в медиапространстве, основной акцент при их выборе сделан на наиболее провокационных, радикальных, либо явно манипулятивных текстах или видео. Мнения и комментарии аудитории данных инфоповодов при этом, как правило, остаются вне рассмотрения.</w:t>
      </w:r>
      <w:r>
        <w:br w:type="page"/>
      </w:r>
    </w:p>
    <w:p>
      <w:pPr>
        <w:pStyle w:val="Normal"/>
        <w:spacing w:lineRule="auto" w:line="276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>Тематическая разбивка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76" w:before="0" w:after="0"/>
        <w:contextualSpacing w:val="fals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Нарушение территориальной целостности</w:t>
      </w:r>
      <w:r>
        <w:rPr>
          <w:rFonts w:cs="Times New Roman" w:ascii="Times New Roman" w:hAnsi="Times New Roman"/>
          <w:bCs/>
          <w:sz w:val="28"/>
          <w:szCs w:val="28"/>
        </w:rPr>
        <w:t>,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регионализация </w:t>
      </w:r>
    </w:p>
    <w:p>
      <w:pPr>
        <w:pStyle w:val="ListParagraph"/>
        <w:suppressAutoHyphens w:val="true"/>
        <w:spacing w:lineRule="auto" w:line="276" w:before="0" w:after="0"/>
        <w:ind w:left="426" w:hanging="0"/>
        <w:contextualSpacing w:val="fals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ListParagraph"/>
        <w:suppressAutoHyphens w:val="true"/>
        <w:spacing w:lineRule="auto" w:line="276" w:before="0" w:after="0"/>
        <w:ind w:left="0" w:firstLine="851"/>
        <w:contextualSpacing w:val="fals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Оппозиционные источники сообщали о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предложении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члена Совета Федерации В. Лукина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перенести столицу РФ в г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 Новосибирск </w:t>
      </w: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hyperlink r:id="rId2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https://www.facebook.com/sibmbk.media/photos/a.353067178900643/698245274382830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, </w:t>
      </w:r>
      <w:hyperlink r:id="rId3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https://www.facebook.com/sibmbk.media/photos/a.353067178900643/698877070986317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, </w:t>
      </w:r>
      <w:hyperlink r:id="rId4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https://vk.com/wall-99099155_5919778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). Охват аудитории –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22 тыс</w:t>
      </w:r>
      <w:r>
        <w:rPr>
          <w:rFonts w:cs="Times New Roman" w:ascii="Times New Roman" w:hAnsi="Times New Roman"/>
          <w:color w:val="000000"/>
          <w:sz w:val="28"/>
          <w:szCs w:val="28"/>
        </w:rPr>
        <w:t>. человек.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Критика действующей российской власти</w:t>
      </w:r>
      <w:r>
        <w:rPr>
          <w:rFonts w:cs="Times New Roman" w:ascii="Times New Roman" w:hAnsi="Times New Roman"/>
          <w:bCs/>
          <w:sz w:val="28"/>
          <w:szCs w:val="28"/>
        </w:rPr>
        <w:t>,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сравнение уровня жизни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Оппозиционные источники публиковали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расследование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 Навального о коррупционных связях представителей партии </w:t>
      </w:r>
      <w:r>
        <w:rPr>
          <w:rFonts w:eastAsia="Times New Roman"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Единая Россия</w:t>
      </w:r>
      <w:r>
        <w:rPr>
          <w:rFonts w:eastAsia="Times New Roman" w:cs="Times New Roman" w:ascii="Times New Roman" w:hAnsi="Times New Roman"/>
          <w:sz w:val="28"/>
          <w:szCs w:val="28"/>
        </w:rPr>
        <w:t>»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в органах власти Новосибирской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. Расследование приурочено к выборам в Совет депутатов г. Новосибирск, которые состоялись 13.09.2020, и акцентирует внимание на действующих депутатах от «ЕР» и их противниках на избирательных округах от «Коалиции 2020», созданной по инициативе новосибирского штаба А. Навального (</w:t>
      </w:r>
      <w:hyperlink r:id="rId5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https://vk.com/wall-32258596_7207938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). Охват аудитории </w:t>
      </w:r>
      <w:r>
        <w:rPr>
          <w:rFonts w:cs="Times New Roman" w:ascii="Times New Roman" w:hAnsi="Times New Roman"/>
          <w:iCs/>
          <w:sz w:val="28"/>
          <w:szCs w:val="28"/>
        </w:rPr>
        <w:t>–</w:t>
      </w:r>
      <w:r>
        <w:rPr>
          <w:rFonts w:cs="Times New Roman" w:ascii="Times New Roman" w:hAnsi="Times New Roman"/>
          <w:sz w:val="28"/>
          <w:szCs w:val="28"/>
        </w:rPr>
        <w:t xml:space="preserve"> около </w:t>
      </w:r>
      <w:r>
        <w:rPr>
          <w:rFonts w:cs="Times New Roman" w:ascii="Times New Roman" w:hAnsi="Times New Roman"/>
          <w:b/>
          <w:bCs/>
          <w:sz w:val="28"/>
          <w:szCs w:val="28"/>
        </w:rPr>
        <w:t>556 тыс</w:t>
      </w:r>
      <w:r>
        <w:rPr>
          <w:rFonts w:cs="Times New Roman" w:ascii="Times New Roman" w:hAnsi="Times New Roman"/>
          <w:sz w:val="28"/>
          <w:szCs w:val="28"/>
        </w:rPr>
        <w:t>. человек</w:t>
      </w:r>
    </w:p>
    <w:p>
      <w:pPr>
        <w:pStyle w:val="Normal"/>
        <w:spacing w:lineRule="auto" w:line="276" w:before="240" w:after="0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В сообществе сторонников оппозиционного политика А. Навального в Новосибирской области размещался материал, где в утвердительной форме заявлялось, </w:t>
      </w:r>
      <w:r>
        <w:rPr>
          <w:rFonts w:cs="Times New Roman" w:ascii="Times New Roman" w:hAnsi="Times New Roman"/>
          <w:b/>
          <w:iCs/>
          <w:sz w:val="28"/>
          <w:szCs w:val="28"/>
        </w:rPr>
        <w:t>что</w:t>
      </w:r>
      <w:r>
        <w:rPr>
          <w:rFonts w:cs="Times New Roman" w:ascii="Times New Roman" w:hAnsi="Times New Roman"/>
          <w:iCs/>
          <w:sz w:val="28"/>
          <w:szCs w:val="28"/>
        </w:rPr>
        <w:t xml:space="preserve"> «</w:t>
      </w:r>
      <w:r>
        <w:rPr>
          <w:rFonts w:cs="Times New Roman" w:ascii="Times New Roman" w:hAnsi="Times New Roman"/>
          <w:b/>
          <w:i/>
          <w:iCs/>
          <w:sz w:val="28"/>
          <w:szCs w:val="28"/>
        </w:rPr>
        <w:t>операция отравления</w:t>
      </w:r>
      <w:r>
        <w:rPr>
          <w:rFonts w:cs="Times New Roman" w:ascii="Times New Roman" w:hAnsi="Times New Roman"/>
          <w:iCs/>
          <w:sz w:val="28"/>
          <w:szCs w:val="28"/>
        </w:rPr>
        <w:t xml:space="preserve">» </w:t>
      </w:r>
      <w:r>
        <w:rPr>
          <w:rFonts w:cs="Times New Roman" w:ascii="Times New Roman" w:hAnsi="Times New Roman"/>
          <w:b/>
          <w:iCs/>
          <w:sz w:val="28"/>
          <w:szCs w:val="28"/>
        </w:rPr>
        <w:t>оппозиционного политика А</w:t>
      </w:r>
      <w:r>
        <w:rPr>
          <w:rFonts w:cs="Times New Roman" w:ascii="Times New Roman" w:hAnsi="Times New Roman"/>
          <w:iCs/>
          <w:sz w:val="28"/>
          <w:szCs w:val="28"/>
        </w:rPr>
        <w:t>. </w:t>
      </w:r>
      <w:r>
        <w:rPr>
          <w:rFonts w:cs="Times New Roman" w:ascii="Times New Roman" w:hAnsi="Times New Roman"/>
          <w:b/>
          <w:iCs/>
          <w:sz w:val="28"/>
          <w:szCs w:val="28"/>
        </w:rPr>
        <w:t>Навального одобрена лично Президентом РФ В</w:t>
      </w:r>
      <w:r>
        <w:rPr>
          <w:rFonts w:cs="Times New Roman" w:ascii="Times New Roman" w:hAnsi="Times New Roman"/>
          <w:iCs/>
          <w:sz w:val="28"/>
          <w:szCs w:val="28"/>
        </w:rPr>
        <w:t>.</w:t>
      </w:r>
      <w:r>
        <w:rPr>
          <w:rFonts w:cs="Times New Roman" w:ascii="Times New Roman" w:hAnsi="Times New Roman"/>
          <w:b/>
          <w:iCs/>
          <w:sz w:val="28"/>
          <w:szCs w:val="28"/>
        </w:rPr>
        <w:t>В</w:t>
      </w:r>
      <w:r>
        <w:rPr>
          <w:rFonts w:cs="Times New Roman" w:ascii="Times New Roman" w:hAnsi="Times New Roman"/>
          <w:iCs/>
          <w:sz w:val="28"/>
          <w:szCs w:val="28"/>
        </w:rPr>
        <w:t>. </w:t>
      </w:r>
      <w:r>
        <w:rPr>
          <w:rFonts w:cs="Times New Roman" w:ascii="Times New Roman" w:hAnsi="Times New Roman"/>
          <w:b/>
          <w:iCs/>
          <w:sz w:val="28"/>
          <w:szCs w:val="28"/>
        </w:rPr>
        <w:t>Путиным</w:t>
      </w:r>
      <w:r>
        <w:rPr>
          <w:rFonts w:cs="Times New Roman" w:ascii="Times New Roman" w:hAnsi="Times New Roman"/>
          <w:iCs/>
          <w:sz w:val="28"/>
          <w:szCs w:val="28"/>
        </w:rPr>
        <w:t>, а ее разработкой занимались несколько подразделений ФСБ</w:t>
      </w:r>
      <w:r>
        <w:rPr>
          <w:rFonts w:cs="Times New Roman" w:ascii="Times New Roman" w:hAnsi="Times New Roman"/>
          <w:b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iCs/>
          <w:sz w:val="28"/>
          <w:szCs w:val="28"/>
        </w:rPr>
        <w:t>(</w:t>
      </w:r>
      <w:hyperlink r:id="rId6">
        <w:r>
          <w:rPr>
            <w:rStyle w:val="InternetLink"/>
            <w:rFonts w:eastAsia="Times New Roman" w:cs="Times New Roman" w:ascii="Times New Roman" w:hAnsi="Times New Roman"/>
            <w:sz w:val="28"/>
            <w:szCs w:val="28"/>
            <w:lang w:eastAsia="ru-RU"/>
          </w:rPr>
          <w:t>https://vk.com/wall-139247113_31367</w:t>
        </w:r>
      </w:hyperlink>
      <w:r>
        <w:rPr>
          <w:rFonts w:cs="Times New Roman" w:ascii="Times New Roman" w:hAnsi="Times New Roman"/>
          <w:iCs/>
          <w:sz w:val="28"/>
          <w:szCs w:val="28"/>
        </w:rPr>
        <w:t>). Охват аудитории – около</w:t>
      </w:r>
      <w:r>
        <w:rPr>
          <w:rFonts w:cs="Times New Roman" w:ascii="Times New Roman" w:hAnsi="Times New Roman"/>
          <w:b/>
          <w:iCs/>
          <w:sz w:val="28"/>
          <w:szCs w:val="28"/>
        </w:rPr>
        <w:t xml:space="preserve"> 6 тыс</w:t>
      </w:r>
      <w:r>
        <w:rPr>
          <w:rFonts w:cs="Times New Roman" w:ascii="Times New Roman" w:hAnsi="Times New Roman"/>
          <w:iCs/>
          <w:sz w:val="28"/>
          <w:szCs w:val="28"/>
        </w:rPr>
        <w:t>. человек.</w:t>
      </w:r>
    </w:p>
    <w:p>
      <w:pPr>
        <w:pStyle w:val="Normal"/>
        <w:spacing w:lineRule="auto" w:line="276" w:before="0" w:after="0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Normal"/>
        <w:spacing w:lineRule="auto" w:line="276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Сообщалось </w:t>
      </w:r>
      <w:r>
        <w:rPr>
          <w:rFonts w:cs="Times New Roman" w:ascii="Times New Roman" w:hAnsi="Times New Roman"/>
          <w:b/>
          <w:sz w:val="28"/>
          <w:szCs w:val="28"/>
        </w:rPr>
        <w:t>об инициативе группы депутатов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Государственного собрания Республики Алтай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Эл Курултай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cs="Times New Roman" w:ascii="Times New Roman" w:hAnsi="Times New Roman"/>
          <w:b/>
          <w:sz w:val="28"/>
          <w:szCs w:val="28"/>
        </w:rPr>
        <w:t xml:space="preserve"> выразить недоверие главе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региона О</w:t>
      </w:r>
      <w:r>
        <w:rPr>
          <w:rFonts w:eastAsia="Times New Roman" w:cs="Times New Roman" w:ascii="Times New Roman" w:hAnsi="Times New Roman"/>
          <w:sz w:val="28"/>
          <w:szCs w:val="28"/>
        </w:rPr>
        <w:t>. 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Хорохордину</w:t>
      </w:r>
      <w:r>
        <w:rPr>
          <w:rFonts w:eastAsia="Times New Roman" w:cs="Times New Roman" w:ascii="Times New Roman" w:hAnsi="Times New Roman"/>
          <w:sz w:val="28"/>
          <w:szCs w:val="28"/>
        </w:rPr>
        <w:t>. В качестве причин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обращения депутатов в материалах указывалось: «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неприемлемые назначения</w:t>
      </w:r>
      <w:r>
        <w:rPr>
          <w:rFonts w:eastAsia="Times New Roman" w:cs="Times New Roman" w:ascii="Times New Roman" w:hAnsi="Times New Roman"/>
          <w:sz w:val="28"/>
          <w:szCs w:val="28"/>
        </w:rPr>
        <w:t>» в правительстве республики, действия О. Хорохордина «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в интересах</w:t>
      </w:r>
      <w:r>
        <w:rPr>
          <w:rFonts w:cs="Times New Roman" w:ascii="Times New Roman" w:hAnsi="Times New Roman"/>
          <w:i/>
          <w:sz w:val="28"/>
          <w:szCs w:val="28"/>
        </w:rPr>
        <w:t xml:space="preserve"> узкого круга лиц</w:t>
      </w:r>
      <w:r>
        <w:rPr>
          <w:rFonts w:cs="Times New Roman" w:ascii="Times New Roman" w:hAnsi="Times New Roman"/>
          <w:sz w:val="28"/>
          <w:szCs w:val="28"/>
        </w:rPr>
        <w:t>» (</w:t>
      </w:r>
      <w:hyperlink r:id="rId7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https://tayga.info/159899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8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https://info.sibnet.ru/article/570366/</w:t>
        </w:r>
      </w:hyperlink>
      <w:r>
        <w:rPr>
          <w:rFonts w:cs="Times New Roman" w:ascii="Times New Roman" w:hAnsi="Times New Roman"/>
          <w:sz w:val="28"/>
          <w:szCs w:val="28"/>
        </w:rPr>
        <w:t>). Охват аудитории – около</w:t>
      </w:r>
      <w:r>
        <w:rPr>
          <w:rFonts w:cs="Times New Roman" w:ascii="Times New Roman" w:hAnsi="Times New Roman"/>
          <w:b/>
          <w:sz w:val="28"/>
          <w:szCs w:val="28"/>
        </w:rPr>
        <w:t xml:space="preserve"> 54 тыс</w:t>
      </w:r>
      <w:r>
        <w:rPr>
          <w:rFonts w:cs="Times New Roman" w:ascii="Times New Roman" w:hAnsi="Times New Roman"/>
          <w:sz w:val="28"/>
          <w:szCs w:val="28"/>
        </w:rPr>
        <w:t>. человек.</w:t>
      </w:r>
    </w:p>
    <w:p>
      <w:pPr>
        <w:pStyle w:val="Normal"/>
        <w:spacing w:lineRule="auto" w:line="276"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hanging="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Освещение деятельности несистемной оппозиции</w:t>
      </w:r>
    </w:p>
    <w:p>
      <w:pPr>
        <w:pStyle w:val="Normal"/>
        <w:spacing w:lineRule="auto" w:line="276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Оппозиционные и западные источники сообщали об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обнаружении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с</w:t>
      </w:r>
      <w:r>
        <w:rPr>
          <w:rFonts w:eastAsia="Arial Unicode MS" w:cs="Times New Roman" w:ascii="Times New Roman" w:hAnsi="Times New Roman"/>
          <w:sz w:val="28"/>
          <w:szCs w:val="28"/>
          <w:shd w:fill="FFFFFF" w:val="clear"/>
        </w:rPr>
        <w:t xml:space="preserve">пециалистами лаборатории Бундесвера </w:t>
      </w:r>
      <w:r>
        <w:rPr>
          <w:rFonts w:eastAsia="Arial Unicode MS" w:cs="Times New Roman" w:ascii="Times New Roman" w:hAnsi="Times New Roman"/>
          <w:b/>
          <w:bCs/>
          <w:sz w:val="28"/>
          <w:szCs w:val="28"/>
          <w:shd w:fill="FFFFFF" w:val="clear"/>
        </w:rPr>
        <w:t>в организме А</w:t>
      </w:r>
      <w:r>
        <w:rPr>
          <w:rFonts w:eastAsia="Arial Unicode MS" w:cs="Times New Roman" w:ascii="Times New Roman" w:hAnsi="Times New Roman"/>
          <w:bCs/>
          <w:sz w:val="28"/>
          <w:szCs w:val="28"/>
          <w:shd w:fill="FFFFFF" w:val="clear"/>
        </w:rPr>
        <w:t>.</w:t>
      </w:r>
      <w:r>
        <w:rPr>
          <w:rFonts w:eastAsia="Arial Unicode MS" w:cs="Times New Roman" w:ascii="Times New Roman" w:hAnsi="Times New Roman"/>
          <w:b/>
          <w:bCs/>
          <w:sz w:val="28"/>
          <w:szCs w:val="28"/>
          <w:shd w:fill="FFFFFF" w:val="clear"/>
        </w:rPr>
        <w:t xml:space="preserve"> Навального следы токсина</w:t>
      </w:r>
      <w:r>
        <w:rPr>
          <w:rFonts w:eastAsia="Arial Unicode MS" w:cs="Times New Roman" w:ascii="Times New Roman" w:hAnsi="Times New Roman"/>
          <w:bCs/>
          <w:sz w:val="28"/>
          <w:szCs w:val="28"/>
          <w:shd w:fill="FFFFFF" w:val="clear"/>
        </w:rPr>
        <w:t>,</w:t>
      </w:r>
      <w:r>
        <w:rPr>
          <w:rFonts w:eastAsia="Arial Unicode MS" w:cs="Times New Roman" w:ascii="Times New Roman" w:hAnsi="Times New Roman"/>
          <w:b/>
          <w:bCs/>
          <w:sz w:val="28"/>
          <w:szCs w:val="28"/>
          <w:shd w:fill="FFFFFF" w:val="clear"/>
        </w:rPr>
        <w:t xml:space="preserve"> схожего по составу отравляющим веществом </w:t>
      </w:r>
      <w:r>
        <w:rPr>
          <w:rFonts w:eastAsia="Arial Unicode MS" w:cs="Times New Roman" w:ascii="Times New Roman" w:hAnsi="Times New Roman"/>
          <w:sz w:val="28"/>
          <w:szCs w:val="28"/>
          <w:shd w:fill="FFFFFF" w:val="clear"/>
        </w:rPr>
        <w:t>«</w:t>
      </w:r>
      <w:r>
        <w:rPr>
          <w:rFonts w:eastAsia="Arial Unicode MS" w:cs="Times New Roman" w:ascii="Times New Roman" w:hAnsi="Times New Roman"/>
          <w:b/>
          <w:bCs/>
          <w:sz w:val="28"/>
          <w:szCs w:val="28"/>
          <w:shd w:fill="FFFFFF" w:val="clear"/>
        </w:rPr>
        <w:t>Новичок</w:t>
      </w:r>
      <w:r>
        <w:rPr>
          <w:rFonts w:eastAsia="Arial Unicode MS" w:cs="Times New Roman" w:ascii="Times New Roman" w:hAnsi="Times New Roman"/>
          <w:sz w:val="28"/>
          <w:szCs w:val="28"/>
          <w:shd w:fill="FFFFFF" w:val="clear"/>
        </w:rPr>
        <w:t>» (</w:t>
      </w:r>
      <w:hyperlink r:id="rId9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https://ngs.ru/text/incidents/2020/09/02/69453463/</w:t>
        </w:r>
      </w:hyperlink>
      <w:r>
        <w:rPr>
          <w:rFonts w:eastAsia="Arial Unicode MS" w:cs="Times New Roman" w:ascii="Times New Roman" w:hAnsi="Times New Roman"/>
          <w:sz w:val="28"/>
          <w:szCs w:val="28"/>
          <w:shd w:fill="FFFFFF" w:val="clear"/>
        </w:rPr>
        <w:t xml:space="preserve">, </w:t>
      </w:r>
      <w:hyperlink r:id="rId10">
        <w:r>
          <w:rPr>
            <w:rStyle w:val="InternetLink"/>
            <w:rFonts w:eastAsia="Arial Unicode MS" w:cs="Times New Roman" w:ascii="Times New Roman" w:hAnsi="Times New Roman"/>
            <w:sz w:val="28"/>
            <w:szCs w:val="28"/>
            <w:shd w:fill="FFFFFF" w:val="clear"/>
          </w:rPr>
          <w:t>https://tayga.info/158993</w:t>
        </w:r>
      </w:hyperlink>
      <w:r>
        <w:rPr>
          <w:rFonts w:eastAsia="Arial Unicode MS" w:cs="Times New Roman" w:ascii="Times New Roman" w:hAnsi="Times New Roman"/>
          <w:sz w:val="28"/>
          <w:szCs w:val="28"/>
          <w:shd w:fill="FFFFFF" w:val="clear"/>
        </w:rPr>
        <w:t xml:space="preserve">, </w:t>
      </w:r>
      <w:hyperlink r:id="rId11">
        <w:r>
          <w:rPr>
            <w:rStyle w:val="InternetLink"/>
            <w:rFonts w:eastAsia="Arial Unicode MS" w:cs="Times New Roman" w:ascii="Times New Roman" w:hAnsi="Times New Roman"/>
            <w:sz w:val="28"/>
            <w:szCs w:val="28"/>
            <w:shd w:fill="FFFFFF" w:val="clear"/>
          </w:rPr>
          <w:t>https://www.sibreal.org/a/30817137.html</w:t>
        </w:r>
      </w:hyperlink>
      <w:r>
        <w:rPr>
          <w:rFonts w:eastAsia="Arial Unicode MS" w:cs="Times New Roman" w:ascii="Times New Roman" w:hAnsi="Times New Roman"/>
          <w:sz w:val="28"/>
          <w:szCs w:val="28"/>
          <w:shd w:fill="FFFFFF" w:val="clear"/>
        </w:rPr>
        <w:t xml:space="preserve">). Охват аудитории — </w:t>
      </w:r>
      <w:r>
        <w:rPr>
          <w:rFonts w:eastAsia="Arial Unicode MS" w:cs="Times New Roman" w:ascii="Times New Roman" w:hAnsi="Times New Roman"/>
          <w:b/>
          <w:bCs/>
          <w:sz w:val="28"/>
          <w:szCs w:val="28"/>
          <w:shd w:fill="FFFFFF" w:val="clear"/>
        </w:rPr>
        <w:t>800 тыс</w:t>
      </w:r>
      <w:r>
        <w:rPr>
          <w:rFonts w:eastAsia="Arial Unicode MS" w:cs="Times New Roman" w:ascii="Times New Roman" w:hAnsi="Times New Roman"/>
          <w:sz w:val="28"/>
          <w:szCs w:val="28"/>
          <w:shd w:fill="FFFFFF" w:val="clear"/>
        </w:rPr>
        <w:t>. человек.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shd w:fill="FFFFFF" w:val="clear"/>
        </w:rPr>
      </w:pPr>
      <w:r>
        <w:rPr>
          <w:rFonts w:eastAsia="Arial Unicode MS" w:cs="Times New Roman" w:ascii="Times New Roman" w:hAnsi="Times New Roman"/>
          <w:sz w:val="28"/>
          <w:szCs w:val="28"/>
          <w:shd w:fill="FFFFFF" w:val="clear"/>
        </w:rPr>
        <w:t>Оппозиционные источники сообщали</w:t>
      </w:r>
      <w:r>
        <w:rPr>
          <w:rFonts w:eastAsia="Arial Unicode MS" w:cs="Times New Roman" w:ascii="Times New Roman" w:hAnsi="Times New Roman"/>
          <w:b/>
          <w:bCs/>
          <w:sz w:val="28"/>
          <w:szCs w:val="28"/>
          <w:shd w:fill="FFFFFF" w:val="clear"/>
        </w:rPr>
        <w:t xml:space="preserve"> о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</w:rPr>
        <w:t xml:space="preserve">нападении на штаб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</w:rPr>
        <w:t>Коалиции 2020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», объединяющей оппозиционных кандидатов в депутаты горсовета Новосибирска, лидером которой является координатор местного штаба А. Навального С. Бойко. Двое неизвестных ворвались в штаб и разбили бутылку с едкой химической жидкостью (</w:t>
      </w:r>
      <w:hyperlink r:id="rId12">
        <w:r>
          <w:rPr>
            <w:rStyle w:val="InternetLink"/>
            <w:rFonts w:eastAsia="Arial Unicode MS" w:cs="Times New Roman" w:ascii="Times New Roman" w:hAnsi="Times New Roman"/>
            <w:sz w:val="28"/>
            <w:szCs w:val="28"/>
            <w:shd w:fill="FFFFFF" w:val="clear"/>
          </w:rPr>
          <w:t>https://tayga.info/159157</w:t>
        </w:r>
      </w:hyperlink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, </w:t>
      </w:r>
      <w:hyperlink r:id="rId13">
        <w:r>
          <w:rPr>
            <w:rStyle w:val="InternetLink"/>
            <w:rFonts w:eastAsia="Times New Roman" w:cs="Times New Roman" w:ascii="Times New Roman" w:hAnsi="Times New Roman"/>
            <w:sz w:val="28"/>
            <w:szCs w:val="28"/>
            <w:shd w:fill="FFFFFF" w:val="clear"/>
          </w:rPr>
          <w:t>https://ngs.ru/text/incidents/2020/09/09/69460431/</w:t>
        </w:r>
      </w:hyperlink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, </w:t>
      </w:r>
      <w:hyperlink r:id="rId14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https://www.sibreal.org/a/30828401.htm</w:t>
        </w:r>
        <w:r>
          <w:rPr>
            <w:rStyle w:val="InternetLink"/>
            <w:rFonts w:eastAsia="Times New Roman" w:cs="Times New Roman" w:ascii="Times New Roman" w:hAnsi="Times New Roman"/>
            <w:sz w:val="28"/>
            <w:szCs w:val="28"/>
            <w:shd w:fill="FFFFFF" w:val="clear"/>
          </w:rPr>
          <w:t>l</w:t>
        </w:r>
      </w:hyperlink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, </w:t>
      </w:r>
      <w:hyperlink r:id="rId15">
        <w:r>
          <w:rPr>
            <w:rStyle w:val="InternetLink"/>
            <w:rFonts w:eastAsia="Times New Roman" w:cs="Times New Roman" w:ascii="Times New Roman" w:hAnsi="Times New Roman"/>
            <w:sz w:val="28"/>
            <w:szCs w:val="28"/>
            <w:shd w:fill="FFFFFF" w:val="clear"/>
          </w:rPr>
          <w:t>https://www.facebook.com/sibmbk.media/photos/a.353067178900643/699061540967870</w:t>
        </w:r>
      </w:hyperlink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). </w:t>
      </w:r>
      <w:r>
        <w:rPr>
          <w:rFonts w:eastAsia="Arial Unicode MS" w:cs="Times New Roman" w:ascii="Times New Roman" w:hAnsi="Times New Roman"/>
          <w:sz w:val="28"/>
          <w:szCs w:val="28"/>
          <w:shd w:fill="FFFFFF" w:val="clear"/>
        </w:rPr>
        <w:t xml:space="preserve">Охват аудитории </w:t>
      </w:r>
      <w:r>
        <w:rPr>
          <w:rFonts w:cs="Times New Roman" w:ascii="Times New Roman" w:hAnsi="Times New Roman"/>
          <w:iCs/>
          <w:sz w:val="28"/>
          <w:szCs w:val="28"/>
        </w:rPr>
        <w:t>–</w:t>
      </w:r>
      <w:r>
        <w:rPr>
          <w:rFonts w:eastAsia="Arial Unicode MS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eastAsia="Arial Unicode MS" w:cs="Times New Roman" w:ascii="Times New Roman" w:hAnsi="Times New Roman"/>
          <w:b/>
          <w:bCs/>
          <w:sz w:val="28"/>
          <w:szCs w:val="28"/>
          <w:shd w:fill="FFFFFF" w:val="clear"/>
        </w:rPr>
        <w:t>800 тыс</w:t>
      </w:r>
      <w:r>
        <w:rPr>
          <w:rFonts w:eastAsia="Arial Unicode MS" w:cs="Times New Roman" w:ascii="Times New Roman" w:hAnsi="Times New Roman"/>
          <w:sz w:val="28"/>
          <w:szCs w:val="28"/>
          <w:shd w:fill="FFFFFF" w:val="clear"/>
        </w:rPr>
        <w:t>. человек.</w:t>
      </w:r>
    </w:p>
    <w:p>
      <w:pPr>
        <w:pStyle w:val="Normal"/>
        <w:spacing w:lineRule="auto" w:line="276" w:before="240" w:after="0"/>
        <w:ind w:firstLine="851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Оппозиционные источники активно освещали результаты голосования на выборах в Совет депутатов г. Новосибирск. </w:t>
      </w:r>
      <w:r>
        <w:rPr>
          <w:rFonts w:cs="Times New Roman" w:ascii="Times New Roman" w:hAnsi="Times New Roman"/>
          <w:b/>
          <w:iCs/>
          <w:sz w:val="28"/>
          <w:szCs w:val="28"/>
        </w:rPr>
        <w:t>Ч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лены коалиции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Новосибирск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-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2020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» под руководством С. Бойко – главы местного штаба А. Навального,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обратились с требованием признать незаконными итоги голосования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на избирательном участке, где победу одержал Е. Яковенко. Представители коалиции заявили о попытке вброса голосов за действующего депутата горсовета </w:t>
      </w:r>
      <w:r>
        <w:rPr>
          <w:rFonts w:cs="Times New Roman" w:ascii="Times New Roman" w:hAnsi="Times New Roman"/>
          <w:iCs/>
          <w:sz w:val="28"/>
          <w:szCs w:val="28"/>
        </w:rPr>
        <w:t>(</w:t>
      </w:r>
      <w:hyperlink r:id="rId16">
        <w:r>
          <w:rPr>
            <w:rStyle w:val="InternetLink"/>
            <w:rFonts w:cs="Times New Roman" w:ascii="Times New Roman" w:hAnsi="Times New Roman"/>
            <w:iCs/>
            <w:sz w:val="28"/>
            <w:szCs w:val="28"/>
          </w:rPr>
          <w:t>https://ngs.ru/text/politics/2020/09/22/69475201/</w:t>
        </w:r>
      </w:hyperlink>
      <w:r>
        <w:rPr>
          <w:rFonts w:cs="Times New Roman" w:ascii="Times New Roman" w:hAnsi="Times New Roman"/>
          <w:iCs/>
          <w:sz w:val="28"/>
          <w:szCs w:val="28"/>
        </w:rPr>
        <w:t xml:space="preserve">, </w:t>
      </w:r>
      <w:hyperlink r:id="rId17">
        <w:r>
          <w:rPr>
            <w:rStyle w:val="InternetLink"/>
            <w:rFonts w:cs="Times New Roman" w:ascii="Times New Roman" w:hAnsi="Times New Roman"/>
            <w:iCs/>
            <w:sz w:val="28"/>
            <w:szCs w:val="28"/>
          </w:rPr>
          <w:t>https://ngs.ru/text/politics/2020/09/14/69466549/</w:t>
        </w:r>
      </w:hyperlink>
      <w:r>
        <w:rPr>
          <w:rFonts w:cs="Times New Roman" w:ascii="Times New Roman" w:hAnsi="Times New Roman"/>
          <w:iCs/>
          <w:sz w:val="28"/>
          <w:szCs w:val="28"/>
        </w:rPr>
        <w:t xml:space="preserve">). Сообщалось </w:t>
      </w:r>
      <w:r>
        <w:rPr>
          <w:rFonts w:cs="Times New Roman" w:ascii="Times New Roman" w:hAnsi="Times New Roman"/>
          <w:b/>
          <w:iCs/>
          <w:sz w:val="28"/>
          <w:szCs w:val="28"/>
        </w:rPr>
        <w:t>о проведении</w:t>
      </w:r>
      <w:r>
        <w:rPr>
          <w:rFonts w:cs="Times New Roman" w:ascii="Times New Roman" w:hAnsi="Times New Roman"/>
          <w:iCs/>
          <w:sz w:val="28"/>
          <w:szCs w:val="28"/>
        </w:rPr>
        <w:t xml:space="preserve"> на протяжении двух недель </w:t>
      </w:r>
      <w:r>
        <w:rPr>
          <w:rFonts w:cs="Times New Roman" w:ascii="Times New Roman" w:hAnsi="Times New Roman"/>
          <w:b/>
          <w:iCs/>
          <w:sz w:val="28"/>
          <w:szCs w:val="28"/>
        </w:rPr>
        <w:t xml:space="preserve">акций протеста в поддержку независимого кандидата коалиции </w:t>
      </w:r>
      <w:r>
        <w:rPr>
          <w:rFonts w:cs="Times New Roman" w:ascii="Times New Roman" w:hAnsi="Times New Roman"/>
          <w:iCs/>
          <w:sz w:val="28"/>
          <w:szCs w:val="28"/>
        </w:rPr>
        <w:t>«</w:t>
      </w:r>
      <w:r>
        <w:rPr>
          <w:rFonts w:cs="Times New Roman" w:ascii="Times New Roman" w:hAnsi="Times New Roman"/>
          <w:b/>
          <w:iCs/>
          <w:sz w:val="28"/>
          <w:szCs w:val="28"/>
        </w:rPr>
        <w:t>Новосибирск 2020</w:t>
      </w:r>
      <w:r>
        <w:rPr>
          <w:rFonts w:cs="Times New Roman" w:ascii="Times New Roman" w:hAnsi="Times New Roman"/>
          <w:iCs/>
          <w:sz w:val="28"/>
          <w:szCs w:val="28"/>
        </w:rPr>
        <w:t>» В. Якименко</w:t>
      </w:r>
      <w:r>
        <w:rPr>
          <w:rFonts w:cs="Times New Roman" w:ascii="Times New Roman" w:hAnsi="Times New Roman"/>
          <w:b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iCs/>
          <w:sz w:val="28"/>
          <w:szCs w:val="28"/>
        </w:rPr>
        <w:t>(</w:t>
      </w:r>
      <w:hyperlink r:id="rId18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https://tayga.info/159902</w:t>
        </w:r>
      </w:hyperlink>
      <w:r>
        <w:rPr>
          <w:rStyle w:val="InternetLink"/>
          <w:rFonts w:cs="Times New Roman" w:ascii="Times New Roman" w:hAnsi="Times New Roman"/>
          <w:sz w:val="28"/>
          <w:szCs w:val="28"/>
        </w:rPr>
        <w:t>, </w:t>
      </w:r>
      <w:hyperlink r:id="rId19">
        <w:r>
          <w:rPr>
            <w:rStyle w:val="InternetLink"/>
            <w:rFonts w:cs="Times New Roman" w:ascii="Times New Roman" w:hAnsi="Times New Roman"/>
            <w:iCs/>
            <w:sz w:val="28"/>
            <w:szCs w:val="28"/>
          </w:rPr>
          <w:t>https://www.facebook.com/sibmbk.media/posts/709287929945231</w:t>
        </w:r>
      </w:hyperlink>
      <w:r>
        <w:rPr>
          <w:rFonts w:cs="Times New Roman" w:ascii="Times New Roman" w:hAnsi="Times New Roman"/>
          <w:iCs/>
          <w:sz w:val="28"/>
          <w:szCs w:val="28"/>
        </w:rPr>
        <w:t>). Охват аудитории – около</w:t>
      </w:r>
      <w:r>
        <w:rPr>
          <w:rFonts w:cs="Times New Roman" w:ascii="Times New Roman" w:hAnsi="Times New Roman"/>
          <w:b/>
          <w:iCs/>
          <w:sz w:val="28"/>
          <w:szCs w:val="28"/>
        </w:rPr>
        <w:t xml:space="preserve"> 480</w:t>
      </w:r>
      <w:r>
        <w:rPr>
          <w:rFonts w:cs="Times New Roman" w:ascii="Times New Roman" w:hAnsi="Times New Roman"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iCs/>
          <w:sz w:val="28"/>
          <w:szCs w:val="28"/>
        </w:rPr>
        <w:t>тыс</w:t>
      </w:r>
      <w:r>
        <w:rPr>
          <w:rFonts w:cs="Times New Roman" w:ascii="Times New Roman" w:hAnsi="Times New Roman"/>
          <w:iCs/>
          <w:sz w:val="28"/>
          <w:szCs w:val="28"/>
        </w:rPr>
        <w:t>. человек.</w:t>
      </w:r>
      <w:r>
        <w:rPr>
          <w:rFonts w:eastAsia="Times New Roman" w:cs="Times New Roman" w:ascii="Times New Roman" w:hAnsi="Times New Roman"/>
          <w:color w:val="0563C1"/>
          <w:sz w:val="28"/>
          <w:szCs w:val="28"/>
          <w:u w:val="single"/>
          <w:lang w:eastAsia="ru-RU"/>
        </w:rPr>
        <w:t xml:space="preserve">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hanging="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Санкционное давление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Оппозиционные источники активно сообщали </w:t>
      </w:r>
      <w:r>
        <w:rPr>
          <w:rFonts w:cs="Times New Roman" w:ascii="Times New Roman" w:hAnsi="Times New Roman"/>
          <w:b/>
          <w:sz w:val="28"/>
          <w:szCs w:val="28"/>
        </w:rPr>
        <w:t>о решении большинства депутатов Европарламента поддержать резолюцию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о введении санкций в отношении фигурантов расследования отравления А</w:t>
      </w:r>
      <w:r>
        <w:rPr>
          <w:rFonts w:cs="Times New Roman" w:ascii="Times New Roman" w:hAnsi="Times New Roman"/>
          <w:sz w:val="28"/>
          <w:szCs w:val="28"/>
        </w:rPr>
        <w:t>. </w:t>
      </w:r>
      <w:r>
        <w:rPr>
          <w:rFonts w:cs="Times New Roman" w:ascii="Times New Roman" w:hAnsi="Times New Roman"/>
          <w:b/>
          <w:sz w:val="28"/>
          <w:szCs w:val="28"/>
        </w:rPr>
        <w:t>Навального</w:t>
      </w:r>
      <w:r>
        <w:rPr>
          <w:rFonts w:cs="Times New Roman" w:ascii="Times New Roman" w:hAnsi="Times New Roman"/>
          <w:sz w:val="28"/>
          <w:szCs w:val="28"/>
        </w:rPr>
        <w:t xml:space="preserve">. В материалах уточняется, что санкции являются ответом на отравление оппозиционного политика, благодаря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антикоррупционной деятельности </w:t>
      </w:r>
      <w:r>
        <w:rPr>
          <w:rFonts w:cs="Times New Roman" w:ascii="Times New Roman" w:hAnsi="Times New Roman"/>
          <w:sz w:val="28"/>
          <w:szCs w:val="28"/>
        </w:rPr>
        <w:t>которого в регионах «</w:t>
      </w:r>
      <w:r>
        <w:rPr>
          <w:rFonts w:cs="Times New Roman" w:ascii="Times New Roman" w:hAnsi="Times New Roman"/>
          <w:i/>
          <w:sz w:val="28"/>
          <w:szCs w:val="28"/>
        </w:rPr>
        <w:t xml:space="preserve">повысилась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осведомленность о подобных случаях среди местной общественности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</w:t>
      </w:r>
      <w:hyperlink r:id="rId20">
        <w:r>
          <w:rPr>
            <w:rFonts w:cs="Times New Roman" w:ascii="Times New Roman" w:hAnsi="Times New Roman"/>
            <w:color w:val="0563C1"/>
            <w:sz w:val="28"/>
            <w:szCs w:val="28"/>
            <w:u w:val="single"/>
          </w:rPr>
          <w:t>https://kurer-sreda.ru/2020/09/15/600696-imenem-navalnogo-nazovet-novye-sankcii-protiv-rossii-evrosoyuz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21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https://kurer-sreda.ru/2020/09/17/601213-zhestkie-sankcii-protiv-rossii-iz-za-otravleniya-navalnogo-prizyvaet-vvesti-evroparlament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22">
        <w:r>
          <w:rPr>
            <w:rFonts w:cs="Times New Roman" w:ascii="Times New Roman" w:hAnsi="Times New Roman"/>
            <w:color w:val="0563C1"/>
            <w:sz w:val="28"/>
            <w:szCs w:val="28"/>
            <w:u w:val="single"/>
          </w:rPr>
          <w:t>https://tayga.info/159478</w:t>
        </w:r>
      </w:hyperlink>
      <w:r>
        <w:rPr>
          <w:rFonts w:cs="Times New Roman" w:ascii="Times New Roman" w:hAnsi="Times New Roman"/>
          <w:sz w:val="28"/>
          <w:szCs w:val="28"/>
        </w:rPr>
        <w:t>). Охват аудитории – около</w:t>
      </w:r>
      <w:r>
        <w:rPr>
          <w:rFonts w:cs="Times New Roman" w:ascii="Times New Roman" w:hAnsi="Times New Roman"/>
          <w:b/>
          <w:sz w:val="28"/>
          <w:szCs w:val="28"/>
        </w:rPr>
        <w:t xml:space="preserve"> 110 тыс</w:t>
      </w:r>
      <w:r>
        <w:rPr>
          <w:rFonts w:cs="Times New Roman" w:ascii="Times New Roman" w:hAnsi="Times New Roman"/>
          <w:sz w:val="28"/>
          <w:szCs w:val="28"/>
        </w:rPr>
        <w:t xml:space="preserve">. человек.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hanging="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Антимилитаризм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hanging="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Религиозные и национальные конфликты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TextBody"/>
        <w:spacing w:lineRule="auto" w:line="276" w:before="0" w:after="0"/>
        <w:ind w:firstLine="851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Оппозиционные и зарубежные источники сообщали о судебных процессах </w:t>
      </w:r>
      <w:r>
        <w:rPr>
          <w:rFonts w:cs="Times New Roman"/>
          <w:b/>
          <w:bCs/>
          <w:sz w:val="28"/>
          <w:szCs w:val="28"/>
        </w:rPr>
        <w:t xml:space="preserve">в отношении последователей религиозной организации </w:t>
      </w:r>
      <w:r>
        <w:rPr>
          <w:rFonts w:cs="Times New Roman"/>
          <w:sz w:val="28"/>
          <w:szCs w:val="28"/>
        </w:rPr>
        <w:t>«</w:t>
      </w:r>
      <w:r>
        <w:rPr>
          <w:rFonts w:cs="Times New Roman"/>
          <w:b/>
          <w:bCs/>
          <w:sz w:val="28"/>
          <w:szCs w:val="28"/>
        </w:rPr>
        <w:t>Свидетели Иеговы</w:t>
      </w:r>
      <w:r>
        <w:rPr>
          <w:rFonts w:cs="Times New Roman"/>
          <w:bCs/>
          <w:sz w:val="28"/>
          <w:szCs w:val="28"/>
        </w:rPr>
        <w:t>» из Кемеровской области и Приморского края за</w:t>
      </w:r>
      <w:r>
        <w:rPr>
          <w:rFonts w:eastAsia="Times New Roman" w:cs="Times New Roman"/>
          <w:sz w:val="28"/>
          <w:szCs w:val="28"/>
        </w:rPr>
        <w:t xml:space="preserve"> участие в деятельности экстремистской организации. Указывалось, что у одного из осужденных верующих вторая группа инвалидности (</w:t>
      </w:r>
      <w:hyperlink r:id="rId23">
        <w:r>
          <w:rPr>
            <w:rStyle w:val="InternetLink"/>
            <w:rFonts w:eastAsia="Times New Roman" w:cs="Times New Roman"/>
            <w:sz w:val="28"/>
            <w:szCs w:val="28"/>
          </w:rPr>
          <w:t>https://tayga.info/158978</w:t>
        </w:r>
      </w:hyperlink>
      <w:r>
        <w:rPr>
          <w:rFonts w:eastAsia="Times New Roman" w:cs="Times New Roman"/>
          <w:sz w:val="28"/>
          <w:szCs w:val="28"/>
        </w:rPr>
        <w:t xml:space="preserve">, </w:t>
      </w:r>
      <w:hyperlink r:id="rId24">
        <w:r>
          <w:rPr>
            <w:rStyle w:val="InternetLink"/>
            <w:rFonts w:eastAsia="Arial Unicode MS" w:cs="Times New Roman"/>
            <w:sz w:val="28"/>
            <w:szCs w:val="28"/>
          </w:rPr>
          <w:t>https://sibkray.ru/news/2127/937740/</w:t>
        </w:r>
      </w:hyperlink>
      <w:r>
        <w:rPr>
          <w:rFonts w:eastAsia="Times New Roman" w:cs="Times New Roman"/>
          <w:sz w:val="28"/>
          <w:szCs w:val="28"/>
        </w:rPr>
        <w:t xml:space="preserve">, </w:t>
      </w:r>
      <w:hyperlink r:id="rId25">
        <w:r>
          <w:rPr>
            <w:rStyle w:val="InternetLink"/>
            <w:rFonts w:eastAsia="Times New Roman" w:cs="Times New Roman"/>
            <w:sz w:val="28"/>
            <w:szCs w:val="28"/>
          </w:rPr>
          <w:t>https://www.sibreal.org/a/30865756.html</w:t>
        </w:r>
      </w:hyperlink>
      <w:r>
        <w:rPr>
          <w:rFonts w:eastAsia="Times New Roman" w:cs="Times New Roman"/>
          <w:sz w:val="28"/>
          <w:szCs w:val="28"/>
        </w:rPr>
        <w:t xml:space="preserve">). Охват аудитории </w:t>
      </w:r>
      <w:r>
        <w:rPr>
          <w:rFonts w:cs="Times New Roman"/>
          <w:sz w:val="28"/>
          <w:szCs w:val="28"/>
        </w:rPr>
        <w:t>–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bCs/>
          <w:sz w:val="28"/>
          <w:szCs w:val="28"/>
        </w:rPr>
        <w:t>около</w:t>
      </w:r>
      <w:r>
        <w:rPr>
          <w:rFonts w:eastAsia="Times New Roman" w:cs="Times New Roman"/>
          <w:b/>
          <w:bCs/>
          <w:sz w:val="28"/>
          <w:szCs w:val="28"/>
        </w:rPr>
        <w:t xml:space="preserve"> 102 тыс</w:t>
      </w:r>
      <w:r>
        <w:rPr>
          <w:rFonts w:eastAsia="Times New Roman" w:cs="Times New Roman"/>
          <w:sz w:val="28"/>
          <w:szCs w:val="28"/>
        </w:rPr>
        <w:t>. человек.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76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Оппозиционные и зарубежные источники освещали </w:t>
      </w:r>
      <w:r>
        <w:rPr>
          <w:rFonts w:cs="Times New Roman" w:ascii="Times New Roman" w:hAnsi="Times New Roman"/>
          <w:b/>
          <w:sz w:val="28"/>
          <w:szCs w:val="28"/>
        </w:rPr>
        <w:t xml:space="preserve">арест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руководителей красноярской религиозной организации «Церковь последнего завета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С. Торопа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(Виссариона), В. Редькина и В. Ведерникова. Указывалось, что к последователям церкви применялось «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психологическое насилие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»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.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В некоторых материалах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высказывается предположение, что </w:t>
      </w:r>
      <w:r>
        <w:rPr>
          <w:rFonts w:cs="Times New Roman" w:ascii="Times New Roman" w:hAnsi="Times New Roman"/>
          <w:color w:val="1F2124"/>
          <w:sz w:val="28"/>
          <w:szCs w:val="28"/>
          <w:shd w:fill="FFFFFF" w:val="clear"/>
        </w:rPr>
        <w:t xml:space="preserve">уголовное преследование членов общины является незаконным. </w:t>
      </w:r>
      <w:r>
        <w:rPr>
          <w:rFonts w:cs="Times New Roman" w:ascii="Times New Roman" w:hAnsi="Times New Roman"/>
          <w:sz w:val="28"/>
          <w:szCs w:val="28"/>
        </w:rPr>
        <w:t>(</w:t>
      </w:r>
      <w:hyperlink r:id="rId26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https://tayga.info/159626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27">
        <w:r>
          <w:rPr>
            <w:rFonts w:eastAsia="Times New Roman" w:cs="Times New Roman" w:ascii="Times New Roman" w:hAnsi="Times New Roman"/>
            <w:color w:val="0563C1"/>
            <w:sz w:val="28"/>
            <w:szCs w:val="28"/>
            <w:u w:val="single"/>
            <w:lang w:eastAsia="ru-RU"/>
          </w:rPr>
          <w:t>https://ngs.ru/text/criminal/2020/09/23/69477257/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28">
        <w:r>
          <w:rPr>
            <w:rStyle w:val="InternetLink"/>
            <w:rFonts w:eastAsia="Times New Roman" w:cs="Times New Roman" w:ascii="Times New Roman" w:hAnsi="Times New Roman"/>
            <w:sz w:val="28"/>
            <w:szCs w:val="28"/>
            <w:lang w:eastAsia="ru-RU"/>
          </w:rPr>
          <w:t>https://www.sibreal.org/a/30852237.html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). Отмечены материалы содержащие </w:t>
      </w:r>
      <w:r>
        <w:rPr>
          <w:rFonts w:cs="Times New Roman" w:ascii="Times New Roman" w:hAnsi="Times New Roman"/>
          <w:b/>
          <w:sz w:val="28"/>
          <w:szCs w:val="28"/>
        </w:rPr>
        <w:t>положительную характеристику деятельности общины</w:t>
      </w:r>
      <w:r>
        <w:rPr>
          <w:rFonts w:cs="Times New Roman" w:ascii="Times New Roman" w:hAnsi="Times New Roman"/>
          <w:sz w:val="28"/>
          <w:szCs w:val="28"/>
        </w:rPr>
        <w:t xml:space="preserve"> (</w:t>
      </w:r>
      <w:hyperlink r:id="rId29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https://kurer-sreda.ru/2020/09/29/605426-armyane-dobrovolcy-letyat-na-vojnu-v-karabxe-so-vsej-rossii</w:t>
        </w:r>
      </w:hyperlink>
      <w:r>
        <w:rPr>
          <w:rFonts w:cs="Times New Roman" w:ascii="Times New Roman" w:hAnsi="Times New Roman"/>
          <w:sz w:val="28"/>
          <w:szCs w:val="28"/>
        </w:rPr>
        <w:t>). Охват аудитории – около</w:t>
      </w:r>
      <w:r>
        <w:rPr>
          <w:rFonts w:cs="Times New Roman" w:ascii="Times New Roman" w:hAnsi="Times New Roman"/>
          <w:b/>
          <w:sz w:val="28"/>
          <w:szCs w:val="28"/>
        </w:rPr>
        <w:t xml:space="preserve"> 557 тыс</w:t>
      </w:r>
      <w:r>
        <w:rPr>
          <w:rFonts w:cs="Times New Roman" w:ascii="Times New Roman" w:hAnsi="Times New Roman"/>
          <w:sz w:val="28"/>
          <w:szCs w:val="28"/>
        </w:rPr>
        <w:t xml:space="preserve">. человек.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hanging="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Сексуальные и иные </w:t>
      </w:r>
      <w:r>
        <w:rPr>
          <w:rFonts w:cs="Times New Roman" w:ascii="Times New Roman" w:hAnsi="Times New Roman"/>
          <w:bCs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</w:rPr>
        <w:t>свободы</w:t>
      </w:r>
      <w:r>
        <w:rPr>
          <w:rFonts w:cs="Times New Roman" w:ascii="Times New Roman" w:hAnsi="Times New Roman"/>
          <w:bCs/>
          <w:sz w:val="28"/>
          <w:szCs w:val="28"/>
        </w:rPr>
        <w:t>».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Навязывание толерантности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76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нейтральном источнике публиковалось </w:t>
      </w:r>
      <w:r>
        <w:rPr>
          <w:rFonts w:cs="Times New Roman" w:ascii="Times New Roman" w:hAnsi="Times New Roman"/>
          <w:b/>
          <w:sz w:val="28"/>
          <w:szCs w:val="28"/>
        </w:rPr>
        <w:t>интервью жителя г</w:t>
      </w:r>
      <w:r>
        <w:rPr>
          <w:rFonts w:cs="Times New Roman" w:ascii="Times New Roman" w:hAnsi="Times New Roman"/>
          <w:sz w:val="28"/>
          <w:szCs w:val="28"/>
        </w:rPr>
        <w:t>. </w:t>
      </w:r>
      <w:r>
        <w:rPr>
          <w:rFonts w:cs="Times New Roman" w:ascii="Times New Roman" w:hAnsi="Times New Roman"/>
          <w:b/>
          <w:sz w:val="28"/>
          <w:szCs w:val="28"/>
        </w:rPr>
        <w:t>Новосибирск из сообщества ЛГБТ</w:t>
      </w:r>
      <w:r>
        <w:rPr>
          <w:rFonts w:cs="Times New Roman" w:ascii="Times New Roman" w:hAnsi="Times New Roman"/>
          <w:sz w:val="28"/>
          <w:szCs w:val="28"/>
        </w:rPr>
        <w:t xml:space="preserve">, в котором заявлялось о дискриминации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любого не гетеросексуального человека в России, существовании в стране пропаганды неприязни к представителям ЛГБТ Озвучивается точка зрения о возможностях однополой пары стать настоящей семьей и успешно воспитать ребенка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(</w:t>
      </w:r>
      <w:hyperlink r:id="rId30">
        <w:r>
          <w:rPr>
            <w:rStyle w:val="InternetLink"/>
            <w:rFonts w:cs="Times New Roman" w:ascii="Times New Roman" w:hAnsi="Times New Roman"/>
            <w:sz w:val="28"/>
            <w:szCs w:val="28"/>
            <w:shd w:fill="FFFFFF" w:val="clear"/>
          </w:rPr>
          <w:t>https://vk.com/wall-32258596_7239346</w:t>
        </w:r>
      </w:hyperlink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). Охват аудитории – около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 556 тыс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 человек.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Легализация легких наркотиков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Внешнеполитическая агрессия, вмешательство во внутренние дела иностранных государств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Искажение истории ВОВ, прозападная интерпретация итогов и хода войны</w:t>
      </w:r>
    </w:p>
    <w:p>
      <w:pPr>
        <w:pStyle w:val="ListParagraph"/>
        <w:spacing w:lineRule="auto" w:line="276" w:before="0" w:after="0"/>
        <w:ind w:left="426" w:hanging="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ind w:firstLine="851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Ниже приведены графики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с ранжированием источников по типу воздействия</w:t>
      </w:r>
      <w:r>
        <w:rPr>
          <w:rFonts w:eastAsia="Times New Roman" w:cs="Times New Roman" w:ascii="Times New Roman" w:hAnsi="Times New Roman"/>
          <w:sz w:val="28"/>
          <w:szCs w:val="28"/>
        </w:rPr>
        <w:t>, а также схема распространения информации, имеющей дестабилизирующий потенциал, в регионе.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  <w:r>
        <w:br w:type="page"/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Приложение 1</w:t>
      </w:r>
      <w:r>
        <w:rPr/>
        <w:drawing>
          <wp:inline distT="0" distB="0" distL="0" distR="0">
            <wp:extent cx="5762625" cy="8148955"/>
            <wp:effectExtent l="0" t="0" r="0" b="0"/>
            <wp:docPr id="1" name="Рисунок 3" descr="C:\Users\spaa.EXPERT\Desktop\визуальная часть ноябрь\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spaa.EXPERT\Desktop\визуальная часть ноябрь\001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Приложение 2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/>
        <w:drawing>
          <wp:inline distT="0" distB="0" distL="0" distR="0">
            <wp:extent cx="5560695" cy="8353425"/>
            <wp:effectExtent l="0" t="0" r="0" b="0"/>
            <wp:docPr id="2" name="Рисунок 4" descr="S:\Groups\SMK\Отчеты\2020\СФО\09_Сентябрь\Месячные ценности сентябрь 2020\Месячные ценности Новосибирская область сентябрь 2020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S:\Groups\SMK\Отчеты\2020\СФО\09_Сентябрь\Месячные ценности сентябрь 2020\Месячные ценности Новосибирская область сентябрь 2020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Приложение 3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/>
        <w:drawing>
          <wp:inline distT="0" distB="0" distL="0" distR="0">
            <wp:extent cx="5940425" cy="7916545"/>
            <wp:effectExtent l="0" t="0" r="0" b="0"/>
            <wp:docPr id="3" name="Рисунок 8" descr="S:\Groups\SMK\Отчеты\2020\СФО\09_Сентябрь\Месячные ценности сентябрь 2020\Месячные ценности Новосибирская область сентябрь 2020\Шаблон_Презентация для ежемесячных ценностей Новосибирская област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S:\Groups\SMK\Отчеты\2020\СФО\09_Сентябрь\Месячные ценности сентябрь 2020\Месячные ценности Новосибирская область сентябрь 2020\Шаблон_Презентация для ежемесячных ценностей Новосибирская область.bmp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4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7784183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26" w:hanging="42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b/>
        <w:kern w:val="0"/>
        <w:bCs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42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b/>
        <w:kern w:val="0"/>
        <w:bCs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38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b/>
        <w:kern w:val="0"/>
        <w:bCs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42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b/>
        <w:kern w:val="0"/>
        <w:bCs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42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b/>
        <w:kern w:val="0"/>
        <w:bCs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38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b/>
        <w:kern w:val="0"/>
        <w:bCs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2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b/>
        <w:kern w:val="0"/>
        <w:bCs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2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b/>
        <w:kern w:val="0"/>
        <w:bCs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b/>
        <w:kern w:val="0"/>
        <w:bCs/>
        <w:w w:val="100"/>
        <w:emboss w:val="false"/>
        <w:imprint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0d5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1"/>
    <w:uiPriority w:val="9"/>
    <w:qFormat/>
    <w:rsid w:val="009838dc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4f2cf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Hyperlink"/>
    <w:basedOn w:val="DefaultParagraphFont"/>
    <w:rsid w:val="0003769a"/>
    <w:rPr>
      <w:color w:val="0563C1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sid w:val="003a4b9f"/>
    <w:rPr>
      <w:color w:val="954F72" w:themeColor="followedHyperlink"/>
      <w:u w:val="single"/>
    </w:rPr>
  </w:style>
  <w:style w:type="character" w:styleId="1" w:customStyle="1">
    <w:name w:val="Обычный1 Знак"/>
    <w:link w:val="13"/>
    <w:qFormat/>
    <w:locked/>
    <w:rsid w:val="009838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838dc"/>
    <w:rPr>
      <w:b/>
      <w:bCs/>
    </w:rPr>
  </w:style>
  <w:style w:type="character" w:styleId="11" w:customStyle="1">
    <w:name w:val="Заголовок 1 Знак"/>
    <w:basedOn w:val="DefaultParagraphFont"/>
    <w:link w:val="Heading1"/>
    <w:uiPriority w:val="9"/>
    <w:qFormat/>
    <w:rsid w:val="009838dc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Extendedtextshort" w:customStyle="1">
    <w:name w:val="extended-text__short"/>
    <w:basedOn w:val="DefaultParagraphFont"/>
    <w:qFormat/>
    <w:rsid w:val="009838dc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9838dc"/>
    <w:rPr>
      <w:color w:val="605E5C"/>
      <w:shd w:fill="E1DFDD" w:val="clear"/>
    </w:rPr>
  </w:style>
  <w:style w:type="character" w:styleId="Thin" w:customStyle="1">
    <w:name w:val="thin"/>
    <w:basedOn w:val="DefaultParagraphFont"/>
    <w:qFormat/>
    <w:rsid w:val="009838dc"/>
    <w:rPr/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sid w:val="00c25ce8"/>
    <w:rPr>
      <w:color w:val="605E5C"/>
      <w:shd w:fill="E1DFDD" w:val="clear"/>
    </w:rPr>
  </w:style>
  <w:style w:type="character" w:styleId="3" w:customStyle="1">
    <w:name w:val="Неразрешенное упоминание3"/>
    <w:basedOn w:val="DefaultParagraphFont"/>
    <w:uiPriority w:val="99"/>
    <w:semiHidden/>
    <w:unhideWhenUsed/>
    <w:qFormat/>
    <w:rsid w:val="00d004be"/>
    <w:rPr>
      <w:color w:val="605E5C"/>
      <w:shd w:fill="E1DFDD" w:val="clear"/>
    </w:rPr>
  </w:style>
  <w:style w:type="character" w:styleId="Style12" w:customStyle="1">
    <w:name w:val="Обычный (веб) Знак"/>
    <w:link w:val="NormalWeb"/>
    <w:uiPriority w:val="99"/>
    <w:qFormat/>
    <w:rsid w:val="00702415"/>
    <w:rPr>
      <w:rFonts w:ascii="Times New Roman" w:hAnsi="Times New Roman" w:cs="Times New Roman"/>
      <w:sz w:val="24"/>
      <w:szCs w:val="24"/>
    </w:rPr>
  </w:style>
  <w:style w:type="character" w:styleId="Style13" w:customStyle="1">
    <w:name w:val="Интернет-ссылка"/>
    <w:basedOn w:val="DefaultParagraphFont"/>
    <w:uiPriority w:val="99"/>
    <w:unhideWhenUsed/>
    <w:qFormat/>
    <w:rsid w:val="002a7d7d"/>
    <w:rPr>
      <w:color w:val="0563C1" w:themeColor="hyperlink"/>
      <w:u w:val="single"/>
    </w:rPr>
  </w:style>
  <w:style w:type="character" w:styleId="Hyperlink1" w:customStyle="1">
    <w:name w:val="Hyperlink.1"/>
    <w:basedOn w:val="DefaultParagraphFont"/>
    <w:qFormat/>
    <w:rsid w:val="0062537c"/>
    <w:rPr>
      <w:rFonts w:ascii="Times New Roman" w:hAnsi="Times New Roman" w:eastAsia="Times New Roman" w:cs="Times New Roman"/>
      <w:outline w:val="false"/>
      <w:color w:val="0563C1"/>
      <w:sz w:val="28"/>
      <w:szCs w:val="28"/>
      <w:u w:val="single" w:color="0563C1"/>
    </w:rPr>
  </w:style>
  <w:style w:type="character" w:styleId="Style14" w:customStyle="1">
    <w:name w:val="Нижний колонтитул Знак"/>
    <w:basedOn w:val="DefaultParagraphFont"/>
    <w:link w:val="Footer"/>
    <w:uiPriority w:val="99"/>
    <w:qFormat/>
    <w:rsid w:val="0062537c"/>
    <w:rPr>
      <w:rFonts w:ascii="Calibri" w:hAnsi="Calibri" w:eastAsia="Calibri" w:cs="Calibri"/>
      <w:color w:val="000000"/>
      <w:u w:val="none" w:color="000000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77c8e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177c8e"/>
    <w:rPr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f37ae4"/>
    <w:rPr>
      <w:rFonts w:ascii="Segoe UI" w:hAnsi="Segoe UI" w:cs="Segoe UI"/>
      <w:sz w:val="18"/>
      <w:szCs w:val="18"/>
    </w:rPr>
  </w:style>
  <w:style w:type="character" w:styleId="Style17" w:customStyle="1">
    <w:name w:val="Тема примечания Знак"/>
    <w:basedOn w:val="Style15"/>
    <w:link w:val="Annotationsubject"/>
    <w:uiPriority w:val="99"/>
    <w:semiHidden/>
    <w:qFormat/>
    <w:rsid w:val="00116ead"/>
    <w:rPr>
      <w:b/>
      <w:bCs/>
      <w:sz w:val="20"/>
      <w:szCs w:val="20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9e6124"/>
    <w:rPr>
      <w:color w:val="605E5C"/>
      <w:shd w:fill="E1DFDD" w:val="clear"/>
    </w:rPr>
  </w:style>
  <w:style w:type="character" w:styleId="21" w:customStyle="1">
    <w:name w:val="Заголовок 2 Знак"/>
    <w:basedOn w:val="DefaultParagraphFont"/>
    <w:link w:val="Heading2"/>
    <w:uiPriority w:val="9"/>
    <w:semiHidden/>
    <w:qFormat/>
    <w:rsid w:val="004f2cf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Style18" w:customStyle="1">
    <w:name w:val="Основной текст Знак"/>
    <w:basedOn w:val="DefaultParagraphFont"/>
    <w:qFormat/>
    <w:rsid w:val="00a80850"/>
    <w:rPr>
      <w:rFonts w:ascii="Times New Roman" w:hAnsi="Times New Roman" w:eastAsia="SimSun" w:cs="Arial"/>
      <w:kern w:val="2"/>
      <w:sz w:val="24"/>
      <w:szCs w:val="24"/>
      <w:lang w:eastAsia="hi-IN" w:bidi="hi-IN"/>
    </w:rPr>
  </w:style>
  <w:style w:type="character" w:styleId="Style19" w:customStyle="1">
    <w:name w:val="Верхний колонтитул Знак"/>
    <w:basedOn w:val="DefaultParagraphFont"/>
    <w:link w:val="Header"/>
    <w:uiPriority w:val="99"/>
    <w:qFormat/>
    <w:rsid w:val="00a3164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TextBody">
    <w:name w:val="Body Text"/>
    <w:basedOn w:val="Normal"/>
    <w:link w:val="Style18"/>
    <w:unhideWhenUsed/>
    <w:rsid w:val="00a80850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SimSun" w:cs="Arial"/>
      <w:kern w:val="2"/>
      <w:sz w:val="24"/>
      <w:szCs w:val="24"/>
      <w:lang w:eastAsia="hi-IN" w:bidi="hi-IN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ListParagraph">
    <w:name w:val="List Paragraph"/>
    <w:basedOn w:val="Normal"/>
    <w:qFormat/>
    <w:rsid w:val="002318ec"/>
    <w:pPr>
      <w:spacing w:lineRule="auto" w:line="254" w:before="0" w:after="160"/>
      <w:ind w:left="720" w:hanging="0"/>
      <w:contextualSpacing/>
    </w:pPr>
    <w:rPr/>
  </w:style>
  <w:style w:type="paragraph" w:styleId="13" w:customStyle="1">
    <w:name w:val="Обычный1"/>
    <w:basedOn w:val="Normal"/>
    <w:link w:val="1"/>
    <w:qFormat/>
    <w:rsid w:val="009838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 w:customStyle="1">
    <w:name w:val="1"/>
    <w:basedOn w:val="Normal"/>
    <w:qFormat/>
    <w:rsid w:val="009838dc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NormalWeb">
    <w:name w:val="Normal (Web)"/>
    <w:basedOn w:val="Normal"/>
    <w:link w:val="Style12"/>
    <w:uiPriority w:val="99"/>
    <w:unhideWhenUsed/>
    <w:qFormat/>
    <w:rsid w:val="00702415"/>
    <w:pPr>
      <w:spacing w:lineRule="auto" w:line="254"/>
    </w:pPr>
    <w:rPr>
      <w:rFonts w:ascii="Times New Roman" w:hAnsi="Times New Roman" w:cs="Times New Roman"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uiPriority w:val="99"/>
    <w:unhideWhenUsed/>
    <w:rsid w:val="0062537c"/>
    <w:pPr>
      <w:pBdr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Calibri"/>
      <w:color w:val="000000"/>
      <w:u w:val="none" w:color="000000"/>
      <w:lang w:eastAsia="ru-RU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177c8e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f37ae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17"/>
    <w:uiPriority w:val="99"/>
    <w:semiHidden/>
    <w:unhideWhenUsed/>
    <w:qFormat/>
    <w:rsid w:val="00116ead"/>
    <w:pPr/>
    <w:rPr>
      <w:b/>
      <w:bCs/>
    </w:rPr>
  </w:style>
  <w:style w:type="paragraph" w:styleId="Header">
    <w:name w:val="Header"/>
    <w:basedOn w:val="Normal"/>
    <w:link w:val="Style19"/>
    <w:uiPriority w:val="99"/>
    <w:unhideWhenUsed/>
    <w:rsid w:val="00a3164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5" w:customStyle="1">
    <w:name w:val="Импортированный стиль 1"/>
    <w:qFormat/>
    <w:rsid w:val="00615f97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62537c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sibmbk.media/photos/a.353067178900643/698245274382830" TargetMode="External"/><Relationship Id="rId3" Type="http://schemas.openxmlformats.org/officeDocument/2006/relationships/hyperlink" Target="https://www.facebook.com/sibmbk.media/photos/a.353067178900643/698877070986317" TargetMode="External"/><Relationship Id="rId4" Type="http://schemas.openxmlformats.org/officeDocument/2006/relationships/hyperlink" Target="https://vk.com/wall-99099155_5919778" TargetMode="External"/><Relationship Id="rId5" Type="http://schemas.openxmlformats.org/officeDocument/2006/relationships/hyperlink" Target="https://vk.com/wall-32258596_7207938" TargetMode="External"/><Relationship Id="rId6" Type="http://schemas.openxmlformats.org/officeDocument/2006/relationships/hyperlink" Target="https://vk.com/wall-139247113_31367" TargetMode="External"/><Relationship Id="rId7" Type="http://schemas.openxmlformats.org/officeDocument/2006/relationships/hyperlink" Target="https://tayga.info/159899" TargetMode="External"/><Relationship Id="rId8" Type="http://schemas.openxmlformats.org/officeDocument/2006/relationships/hyperlink" Target="https://info.sibnet.ru/article/570366/" TargetMode="External"/><Relationship Id="rId9" Type="http://schemas.openxmlformats.org/officeDocument/2006/relationships/hyperlink" Target="https://ngs.ru/text/incidents/2020/09/02/69453463/" TargetMode="External"/><Relationship Id="rId10" Type="http://schemas.openxmlformats.org/officeDocument/2006/relationships/hyperlink" Target="https://tayga.info/158993" TargetMode="External"/><Relationship Id="rId11" Type="http://schemas.openxmlformats.org/officeDocument/2006/relationships/hyperlink" Target="https://www.sibreal.org/a/30817137.html" TargetMode="External"/><Relationship Id="rId12" Type="http://schemas.openxmlformats.org/officeDocument/2006/relationships/hyperlink" Target="https://tayga.info/159157" TargetMode="External"/><Relationship Id="rId13" Type="http://schemas.openxmlformats.org/officeDocument/2006/relationships/hyperlink" Target="https://ngs.ru/text/incidents/2020/09/09/69460431/" TargetMode="External"/><Relationship Id="rId14" Type="http://schemas.openxmlformats.org/officeDocument/2006/relationships/hyperlink" Target="https://www.sibreal.org/a/30828401.html" TargetMode="External"/><Relationship Id="rId15" Type="http://schemas.openxmlformats.org/officeDocument/2006/relationships/hyperlink" Target="https://www.facebook.com/sibmbk.media/photos/a.353067178900643/699061540967870" TargetMode="External"/><Relationship Id="rId16" Type="http://schemas.openxmlformats.org/officeDocument/2006/relationships/hyperlink" Target="https://ngs.ru/text/politics/2020/09/22/69475201/" TargetMode="External"/><Relationship Id="rId17" Type="http://schemas.openxmlformats.org/officeDocument/2006/relationships/hyperlink" Target="https://ngs.ru/text/politics/2020/09/14/69466549/" TargetMode="External"/><Relationship Id="rId18" Type="http://schemas.openxmlformats.org/officeDocument/2006/relationships/hyperlink" Target="https://tayga.info/159902" TargetMode="External"/><Relationship Id="rId19" Type="http://schemas.openxmlformats.org/officeDocument/2006/relationships/hyperlink" Target="https://www.facebook.com/sibmbk.media/posts/709287929945231" TargetMode="External"/><Relationship Id="rId20" Type="http://schemas.openxmlformats.org/officeDocument/2006/relationships/hyperlink" Target="https://kurer-sreda.ru/2020/09/15/600696-imenem-navalnogo-nazovet-novye-sankcii-protiv-rossii-evrosoyuz" TargetMode="External"/><Relationship Id="rId21" Type="http://schemas.openxmlformats.org/officeDocument/2006/relationships/hyperlink" Target="https://kurer-sreda.ru/2020/09/17/601213-zhestkie-sankcii-protiv-rossii-iz-za-otravleniya-navalnogo-prizyvaet-vvesti-evroparlament" TargetMode="External"/><Relationship Id="rId22" Type="http://schemas.openxmlformats.org/officeDocument/2006/relationships/hyperlink" Target="https://tayga.info/159478" TargetMode="External"/><Relationship Id="rId23" Type="http://schemas.openxmlformats.org/officeDocument/2006/relationships/hyperlink" Target="https://tayga.info/158978" TargetMode="External"/><Relationship Id="rId24" Type="http://schemas.openxmlformats.org/officeDocument/2006/relationships/hyperlink" Target="https://sibkray.ru/news/2127/937740/" TargetMode="External"/><Relationship Id="rId25" Type="http://schemas.openxmlformats.org/officeDocument/2006/relationships/hyperlink" Target="https://www.sibreal.org/a/30865756.html" TargetMode="External"/><Relationship Id="rId26" Type="http://schemas.openxmlformats.org/officeDocument/2006/relationships/hyperlink" Target="https://tayga.info/159626" TargetMode="External"/><Relationship Id="rId27" Type="http://schemas.openxmlformats.org/officeDocument/2006/relationships/hyperlink" Target="https://ngs.ru/text/criminal/2020/09/23/69477257/" TargetMode="External"/><Relationship Id="rId28" Type="http://schemas.openxmlformats.org/officeDocument/2006/relationships/hyperlink" Target="https://www.sibreal.org/a/30852237.html" TargetMode="External"/><Relationship Id="rId29" Type="http://schemas.openxmlformats.org/officeDocument/2006/relationships/hyperlink" Target="https://kurer-sreda.ru/2020/09/29/605426-armyane-dobrovolcy-letyat-na-vojnu-v-karabxe-so-vsej-rossii" TargetMode="External"/><Relationship Id="rId30" Type="http://schemas.openxmlformats.org/officeDocument/2006/relationships/hyperlink" Target="https://vk.com/wall-32258596_7239346" TargetMode="External"/><Relationship Id="rId31" Type="http://schemas.openxmlformats.org/officeDocument/2006/relationships/image" Target="media/image1.png"/><Relationship Id="rId32" Type="http://schemas.openxmlformats.org/officeDocument/2006/relationships/image" Target="media/image2.png"/><Relationship Id="rId33" Type="http://schemas.openxmlformats.org/officeDocument/2006/relationships/image" Target="media/image3.png"/><Relationship Id="rId34" Type="http://schemas.openxmlformats.org/officeDocument/2006/relationships/header" Target="header1.xml"/><Relationship Id="rId35" Type="http://schemas.openxmlformats.org/officeDocument/2006/relationships/numbering" Target="numbering.xml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<Relationship Id="rId3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311B4-83BF-4388-A677-597A8CE1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LibreOffice/7.3.1.3$Linux_X86_64 LibreOffice_project/30$Build-3</Application>
  <AppVersion>15.0000</AppVersion>
  <Pages>8</Pages>
  <Words>875</Words>
  <Characters>7720</Characters>
  <CharactersWithSpaces>8571</CharactersWithSpaces>
  <Paragraphs>37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2020-10-27T06:52:00Z</dcterms:created>
  <dc:creator>Мендэлос Евгений Игоревич</dc:creator>
  <dc:description/>
  <dc:language>lv-LV</dc:language>
  <cp:lastModifiedBy>Николай Анатольевич</cp:lastModifiedBy>
  <dcterms:modified xsi:type="dcterms:W3CDTF">2020-10-27T06:52:00Z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